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D7FDC">
      <w:pPr>
        <w:spacing w:line="600" w:lineRule="atLeas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附件一：</w:t>
      </w:r>
    </w:p>
    <w:p w14:paraId="6E889504">
      <w:pPr>
        <w:spacing w:line="60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温州理工学院优秀学生干部、工作积极分子</w:t>
      </w:r>
    </w:p>
    <w:tbl>
      <w:tblPr>
        <w:tblStyle w:val="5"/>
        <w:tblpPr w:leftFromText="180" w:rightFromText="180" w:vertAnchor="page" w:horzAnchor="page" w:tblpXSpec="center" w:tblpY="3329"/>
        <w:tblOverlap w:val="never"/>
        <w:tblW w:w="885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2"/>
        <w:gridCol w:w="1866"/>
        <w:gridCol w:w="2941"/>
      </w:tblGrid>
      <w:tr w14:paraId="40365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A909E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校级组织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7A0F3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校优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1639A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校积极</w:t>
            </w:r>
          </w:p>
        </w:tc>
      </w:tr>
      <w:tr w14:paraId="5B3A9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8718D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校团委各部门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3AF69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A90A1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25</w:t>
            </w:r>
          </w:p>
        </w:tc>
      </w:tr>
      <w:tr w14:paraId="0D8FF6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E02EB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校学生会各部门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6EA2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3CD14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9</w:t>
            </w:r>
          </w:p>
        </w:tc>
      </w:tr>
      <w:tr w14:paraId="70E7D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E4ED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《温理工青年》编辑部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D5D4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8CF6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</w:tr>
      <w:tr w14:paraId="31861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3C1E1F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七彩大学生艺术团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B9A1F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20C4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14</w:t>
            </w:r>
          </w:p>
        </w:tc>
      </w:tr>
      <w:tr w14:paraId="4801E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8FD07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学生社团管理中心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8E672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3ABCC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16</w:t>
            </w:r>
          </w:p>
        </w:tc>
      </w:tr>
      <w:tr w14:paraId="2D2E0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8B5AB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青马班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4EAF01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DC0F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</w:tr>
      <w:tr w14:paraId="7B0EF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A90E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沧海素质拓展培训师队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32F709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1972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</w:tr>
      <w:tr w14:paraId="6C83F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E7E4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党员之家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8AA705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11A78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49D63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1B45EC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新媒体中心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5D4C7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D7BD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</w:p>
        </w:tc>
      </w:tr>
      <w:tr w14:paraId="3EC97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B8A4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海鸥护卫队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160C4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56D15B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 w14:paraId="286EC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7717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勤工助学中心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F84A5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B8C75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</w:tr>
      <w:tr w14:paraId="3A12B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D7B6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心理发展联合会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E78BB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95816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08A5E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24736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阳光学风建设中心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DEDF5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5483C8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</w:tr>
      <w:tr w14:paraId="5F72A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191D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公寓自律委员会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E2A37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DEFD7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</w:tr>
      <w:tr w14:paraId="690BA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9AA4B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招生就业联合会校友服务中心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C1A93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DA03C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</w:p>
        </w:tc>
      </w:tr>
      <w:tr w14:paraId="25D31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299C8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民族团结进步促进会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5BDA0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CDE0E8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</w:tr>
      <w:tr w14:paraId="1E990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AD2C7C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创新创业联盟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D33032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54B624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</w:tr>
      <w:tr w14:paraId="219CA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4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24FD5E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温理国际交流中心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4596D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A9AC7">
            <w:pPr>
              <w:widowControl/>
              <w:spacing w:line="600" w:lineRule="atLeas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</w:tbl>
    <w:p w14:paraId="6567273A">
      <w:pPr>
        <w:spacing w:line="600" w:lineRule="atLeas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</w:rPr>
        <w:t>名额分配表</w:t>
      </w:r>
      <w:bookmarkStart w:id="0" w:name="_GoBack"/>
      <w:bookmarkEnd w:id="0"/>
    </w:p>
    <w:tbl>
      <w:tblPr>
        <w:tblStyle w:val="5"/>
        <w:tblpPr w:leftFromText="180" w:rightFromText="180" w:vertAnchor="page" w:horzAnchor="page" w:tblpXSpec="center" w:tblpY="1949"/>
        <w:tblOverlap w:val="never"/>
        <w:tblW w:w="89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2"/>
        <w:gridCol w:w="1662"/>
        <w:gridCol w:w="1899"/>
        <w:gridCol w:w="1822"/>
      </w:tblGrid>
      <w:tr w14:paraId="3B956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C4E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19B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校优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4C36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院优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A83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院积极</w:t>
            </w:r>
          </w:p>
        </w:tc>
      </w:tr>
      <w:tr w14:paraId="12955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2C2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经济与管理学院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8810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A82C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F82E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98</w:t>
            </w:r>
          </w:p>
        </w:tc>
      </w:tr>
      <w:tr w14:paraId="6E395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2D8FF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95F7D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DC5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EBFB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42</w:t>
            </w:r>
          </w:p>
        </w:tc>
      </w:tr>
      <w:tr w14:paraId="6971A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AAD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文学与传媒学院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ECB3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9FF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F262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</w:tr>
      <w:tr w14:paraId="79EEE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AAE6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数据科学与人工智能学院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A200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400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6019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</w:p>
        </w:tc>
      </w:tr>
      <w:tr w14:paraId="00628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CEB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智能制造与电子工程学院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3FF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0FE6C3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F3DBC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70</w:t>
            </w:r>
          </w:p>
        </w:tc>
      </w:tr>
      <w:tr w14:paraId="06772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CBF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建筑与能源工程学院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088B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3CD5A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7261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</w:tr>
      <w:tr w14:paraId="23E9C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AF9EE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设计艺术学院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2663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3844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70EA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</w:p>
        </w:tc>
      </w:tr>
      <w:tr w14:paraId="678AE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7902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外国语学院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1C89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733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F24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</w:tr>
      <w:tr w14:paraId="626C0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D372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创新创业学院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E3ACF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681A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4B5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</w:p>
        </w:tc>
      </w:tr>
    </w:tbl>
    <w:p w14:paraId="3296B0C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32765DF"/>
    <w:rsid w:val="2CC47BCC"/>
    <w:rsid w:val="551B65E3"/>
    <w:rsid w:val="5FBA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nhideWhenUsed/>
    <w:qFormat/>
    <w:uiPriority w:val="99"/>
    <w:pPr>
      <w:spacing w:after="12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acbfdd8b-e11b-4d36-88ff-6049b138f862"/>
    <w:basedOn w:val="2"/>
    <w:link w:val="8"/>
    <w:qFormat/>
    <w:uiPriority w:val="0"/>
    <w:pPr>
      <w:adjustRightInd w:val="0"/>
      <w:spacing w:after="0" w:line="288" w:lineRule="auto"/>
      <w:jc w:val="left"/>
    </w:pPr>
    <w:rPr>
      <w:rFonts w:ascii="微软雅黑" w:hAnsi="微软雅黑" w:eastAsia="微软雅黑" w:cs="方正小标宋_GBK"/>
      <w:color w:val="000000"/>
      <w:sz w:val="22"/>
      <w:szCs w:val="44"/>
      <w:shd w:val="clear" w:color="auto" w:fill="FFFFFF"/>
    </w:rPr>
  </w:style>
  <w:style w:type="character" w:customStyle="1" w:styleId="8">
    <w:name w:val="acbfdd8b-e11b-4d36-88ff-6049b138f862 字符"/>
    <w:basedOn w:val="6"/>
    <w:link w:val="7"/>
    <w:qFormat/>
    <w:uiPriority w:val="0"/>
    <w:rPr>
      <w:rFonts w:ascii="微软雅黑" w:hAnsi="微软雅黑" w:eastAsia="微软雅黑" w:cs="方正小标宋_GBK"/>
      <w:color w:val="000000"/>
      <w:sz w:val="22"/>
      <w:szCs w:val="44"/>
      <w14:ligatures w14:val="none"/>
    </w:rPr>
  </w:style>
  <w:style w:type="character" w:customStyle="1" w:styleId="9">
    <w:name w:val="正文文本 字符"/>
    <w:basedOn w:val="6"/>
    <w:link w:val="2"/>
    <w:semiHidden/>
    <w:qFormat/>
    <w:uiPriority w:val="99"/>
    <w:rPr>
      <w:szCs w:val="24"/>
      <w14:ligatures w14:val="none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  <w14:ligatures w14:val="none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304</Words>
  <Characters>334</Characters>
  <Lines>3</Lines>
  <Paragraphs>1</Paragraphs>
  <TotalTime>6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2024-09-16T15:50:00Z</dcterms:created>
  <dc:creator>3027863050@qq.com</dc:creator>
  <cp:lastModifiedBy>局外亼</cp:lastModifiedBy>
  <dcterms:modified xsi:type="dcterms:W3CDTF">2025-04-16T14:11:07Z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7582FE6AE635497C97730A724105ECD1_13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eyJoZGlkIjoiY2UyZmUxNmI1OTNhNjY5NGY4NWQxM2ZmYTFkNmM4ZjkiLCJ1c2VySWQiOiI2NjU4NTk2OTkifQ==</vt:lpwstr>
  </property>
</Properties>
</file>