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60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Hans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ab/>
      </w:r>
    </w:p>
    <w:p>
      <w:pPr>
        <w:pStyle w:val="2"/>
        <w:spacing w:beforeAutospacing="0" w:afterAutospacing="0" w:line="600" w:lineRule="atLeast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  <w:shd w:val="clear" w:color="auto" w:fill="FFFFFF"/>
          <w:lang w:val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shd w:val="clear" w:color="auto" w:fill="FFFFFF"/>
          <w:lang w:val="zh-CN"/>
        </w:rPr>
        <w:t>温州理工学院优秀共青团干部名额分配表</w:t>
      </w:r>
    </w:p>
    <w:bookmarkEnd w:id="0"/>
    <w:tbl>
      <w:tblPr>
        <w:tblStyle w:val="3"/>
        <w:tblW w:w="83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4"/>
        <w:gridCol w:w="3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优秀共青团干部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经济与管理学院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2（1+1）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法学院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2（1+1）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文学与传媒学院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数据科学与人工智能学院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智能制造与电子工程学院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建筑与能源工程学院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设计艺术学院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校团委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学生会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</w:p>
        </w:tc>
      </w:tr>
    </w:tbl>
    <w:p>
      <w:pPr>
        <w:pStyle w:val="2"/>
        <w:spacing w:before="38" w:beforeAutospacing="0" w:after="38" w:afterAutospacing="0" w:line="600" w:lineRule="exact"/>
        <w:ind w:right="210" w:firstLine="323"/>
        <w:jc w:val="both"/>
        <w:rPr>
          <w:rFonts w:ascii="仿宋_GB2312" w:hAnsi="微软雅黑" w:eastAsia="仿宋_GB2312" w:cstheme="minorBidi"/>
          <w:kern w:val="2"/>
          <w:sz w:val="32"/>
          <w:szCs w:val="32"/>
        </w:rPr>
      </w:pPr>
      <w:r>
        <w:rPr>
          <w:rFonts w:hint="eastAsia" w:ascii="仿宋_GB2312" w:hAnsi="微软雅黑" w:eastAsia="仿宋_GB2312" w:cstheme="minorBidi"/>
          <w:kern w:val="2"/>
          <w:sz w:val="32"/>
          <w:szCs w:val="32"/>
        </w:rPr>
        <w:t>注：获评温州理工学院202</w:t>
      </w:r>
      <w:r>
        <w:rPr>
          <w:rFonts w:hint="eastAsia" w:ascii="仿宋_GB2312" w:hAnsi="微软雅黑" w:eastAsia="仿宋_GB2312" w:cstheme="minorBidi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theme="minorBidi"/>
          <w:kern w:val="2"/>
          <w:sz w:val="32"/>
          <w:szCs w:val="32"/>
        </w:rPr>
        <w:t>年度“五四红旗团委”的学院，各增加1个申报校优团干的名额。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B7928"/>
    <w:rsid w:val="686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2024-04-27T07:24:00Z</dcterms:created>
  <dc:creator>WPS_1693718981</dc:creator>
  <cp:lastModifiedBy>WPS_1693718981</cp:lastModifiedBy>
  <dcterms:modified xsi:type="dcterms:W3CDTF">2024-04-27T07:25:03Z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