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color w:val="000000"/>
          <w:sz w:val="32"/>
          <w:szCs w:val="32"/>
          <w:highlight w:val="none"/>
          <w:lang w:bidi="ar-SA"/>
        </w:rPr>
        <w:t>附件2</w:t>
      </w:r>
    </w:p>
    <w:p>
      <w:pPr>
        <w:jc w:val="center"/>
        <w:rPr>
          <w:b/>
          <w:bCs/>
          <w:color w:val="000000"/>
          <w:sz w:val="44"/>
        </w:rPr>
      </w:pPr>
    </w:p>
    <w:p>
      <w:pPr>
        <w:jc w:val="center"/>
        <w:rPr>
          <w:b/>
          <w:bCs/>
          <w:color w:val="000000"/>
          <w:sz w:val="44"/>
        </w:rPr>
      </w:pPr>
    </w:p>
    <w:p>
      <w:pPr>
        <w:spacing w:line="760" w:lineRule="exact"/>
        <w:jc w:val="center"/>
        <w:rPr>
          <w:rFonts w:ascii="方正小标宋简体" w:eastAsia="方正小标宋简体"/>
          <w:bCs/>
          <w:color w:val="000000"/>
          <w:sz w:val="52"/>
          <w:szCs w:val="52"/>
        </w:rPr>
      </w:pPr>
      <w:r>
        <w:rPr>
          <w:rFonts w:hint="eastAsia" w:ascii="方正小标宋简体" w:eastAsia="方正小标宋简体"/>
          <w:bCs/>
          <w:color w:val="000000"/>
          <w:sz w:val="52"/>
          <w:szCs w:val="52"/>
        </w:rPr>
        <w:t>浙江</w:t>
      </w:r>
      <w:r>
        <w:rPr>
          <w:rFonts w:hint="eastAsia" w:ascii="方正小标宋简体" w:eastAsia="方正小标宋简体"/>
          <w:bCs/>
          <w:color w:val="000000"/>
          <w:sz w:val="52"/>
          <w:szCs w:val="52"/>
          <w:lang w:eastAsia="zh-CN"/>
        </w:rPr>
        <w:t>青年</w:t>
      </w:r>
      <w:r>
        <w:rPr>
          <w:rFonts w:hint="eastAsia" w:ascii="方正小标宋简体" w:eastAsia="方正小标宋简体"/>
          <w:bCs/>
          <w:color w:val="000000"/>
          <w:sz w:val="52"/>
          <w:szCs w:val="52"/>
        </w:rPr>
        <w:t>工匠</w:t>
      </w:r>
    </w:p>
    <w:p>
      <w:pPr>
        <w:spacing w:line="760" w:lineRule="exact"/>
        <w:jc w:val="center"/>
        <w:rPr>
          <w:rFonts w:hint="eastAsia" w:ascii="方正小标宋简体" w:eastAsia="方正小标宋简体"/>
          <w:bCs/>
          <w:color w:val="000000"/>
          <w:sz w:val="52"/>
          <w:szCs w:val="52"/>
        </w:rPr>
      </w:pPr>
      <w:r>
        <w:rPr>
          <w:rFonts w:hint="eastAsia" w:ascii="方正小标宋简体" w:eastAsia="方正小标宋简体"/>
          <w:bCs/>
          <w:color w:val="000000"/>
          <w:sz w:val="52"/>
          <w:szCs w:val="52"/>
        </w:rPr>
        <w:t>培养项目申报表</w:t>
      </w:r>
    </w:p>
    <w:p>
      <w:pPr>
        <w:jc w:val="center"/>
        <w:rPr>
          <w:b/>
          <w:bCs/>
          <w:color w:val="000000"/>
          <w:sz w:val="48"/>
        </w:rPr>
      </w:pPr>
    </w:p>
    <w:p>
      <w:pPr>
        <w:rPr>
          <w:b/>
          <w:bCs/>
          <w:color w:val="000000"/>
          <w:sz w:val="48"/>
        </w:rPr>
      </w:pPr>
    </w:p>
    <w:p>
      <w:pPr>
        <w:rPr>
          <w:b/>
          <w:bCs/>
          <w:color w:val="000000"/>
          <w:sz w:val="48"/>
        </w:rPr>
      </w:pPr>
    </w:p>
    <w:p>
      <w:pPr>
        <w:spacing w:line="700" w:lineRule="exact"/>
        <w:ind w:firstLine="1920" w:firstLineChars="600"/>
        <w:rPr>
          <w:rFonts w:hint="eastAsia"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>姓    名</w:t>
      </w:r>
      <w:r>
        <w:rPr>
          <w:rFonts w:hint="eastAsia" w:ascii="黑体" w:eastAsia="黑体"/>
          <w:color w:val="000000"/>
          <w:sz w:val="32"/>
          <w:lang w:eastAsia="zh-CN"/>
        </w:rPr>
        <w:t>：</w:t>
      </w:r>
      <w:r>
        <w:rPr>
          <w:rFonts w:hint="eastAsia" w:ascii="黑体" w:eastAsia="黑体"/>
          <w:color w:val="000000"/>
          <w:sz w:val="32"/>
          <w:u w:val="single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32"/>
          <w:u w:val="single"/>
        </w:rPr>
        <w:t xml:space="preserve">               </w:t>
      </w:r>
    </w:p>
    <w:p>
      <w:pPr>
        <w:spacing w:line="700" w:lineRule="exact"/>
        <w:ind w:firstLine="1920" w:firstLineChars="600"/>
        <w:rPr>
          <w:rFonts w:hint="eastAsia"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>工作单位</w:t>
      </w:r>
      <w:r>
        <w:rPr>
          <w:rFonts w:hint="eastAsia" w:ascii="黑体" w:eastAsia="黑体"/>
          <w:color w:val="000000"/>
          <w:sz w:val="32"/>
          <w:lang w:eastAsia="zh-CN"/>
        </w:rPr>
        <w:t>：</w:t>
      </w:r>
      <w:r>
        <w:rPr>
          <w:rFonts w:hint="eastAsia" w:ascii="黑体" w:eastAsia="黑体"/>
          <w:color w:val="000000"/>
          <w:sz w:val="32"/>
          <w:u w:val="single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32"/>
          <w:u w:val="single"/>
        </w:rPr>
        <w:t xml:space="preserve">               </w:t>
      </w:r>
    </w:p>
    <w:p>
      <w:pPr>
        <w:spacing w:line="700" w:lineRule="exact"/>
        <w:ind w:firstLine="1920" w:firstLineChars="600"/>
        <w:rPr>
          <w:rFonts w:hint="eastAsia" w:eastAsia="黑体"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楷体_GB2312" w:eastAsia="楷体_GB2312"/>
          <w:bCs/>
          <w:color w:val="000000"/>
          <w:spacing w:val="20"/>
          <w:sz w:val="32"/>
        </w:rPr>
      </w:pPr>
      <w:r>
        <w:rPr>
          <w:rFonts w:hint="eastAsia" w:ascii="楷体_GB2312" w:eastAsia="楷体_GB2312"/>
          <w:bCs/>
          <w:color w:val="000000"/>
          <w:spacing w:val="20"/>
          <w:sz w:val="32"/>
        </w:rPr>
        <w:t xml:space="preserve">浙江省人力资源和社会保障厅 </w:t>
      </w:r>
      <w:r>
        <w:rPr>
          <w:rFonts w:hint="eastAsia" w:ascii="楷体_GB2312" w:eastAsia="楷体_GB2312"/>
          <w:bCs/>
          <w:color w:val="000000"/>
          <w:spacing w:val="20"/>
          <w:sz w:val="32"/>
          <w:lang w:val="en-US" w:eastAsia="zh-CN"/>
        </w:rPr>
        <w:t xml:space="preserve">  </w:t>
      </w:r>
      <w:r>
        <w:rPr>
          <w:rFonts w:hint="eastAsia" w:ascii="楷体_GB2312" w:eastAsia="楷体_GB2312"/>
          <w:bCs/>
          <w:color w:val="000000"/>
          <w:spacing w:val="20"/>
          <w:sz w:val="32"/>
          <w:lang w:eastAsia="zh-CN"/>
        </w:rPr>
        <w:t>共青团浙江省</w:t>
      </w:r>
      <w:r>
        <w:rPr>
          <w:rFonts w:ascii="楷体_GB2312" w:eastAsia="楷体_GB2312"/>
          <w:bCs/>
          <w:color w:val="000000"/>
          <w:spacing w:val="20"/>
          <w:sz w:val="32"/>
          <w:lang w:eastAsia="zh-CN"/>
        </w:rPr>
        <w:t>委</w:t>
      </w:r>
      <w:r>
        <w:rPr>
          <w:rFonts w:hint="eastAsia" w:ascii="楷体_GB2312" w:eastAsia="楷体_GB2312"/>
          <w:bCs/>
          <w:color w:val="000000"/>
          <w:spacing w:val="20"/>
          <w:sz w:val="32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b/>
          <w:bCs/>
          <w:color w:val="000000"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填报日期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2021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spacing w:line="20" w:lineRule="exact"/>
        <w:jc w:val="center"/>
        <w:rPr>
          <w:b/>
          <w:bCs/>
          <w:color w:val="000000"/>
          <w:spacing w:val="20"/>
          <w:sz w:val="32"/>
        </w:rPr>
      </w:pPr>
      <w:r>
        <w:rPr>
          <w:b/>
          <w:bCs/>
          <w:color w:val="000000"/>
          <w:spacing w:val="20"/>
          <w:sz w:val="32"/>
        </w:rPr>
        <w:br w:type="column"/>
      </w:r>
    </w:p>
    <w:tbl>
      <w:tblPr>
        <w:tblStyle w:val="6"/>
        <w:tblW w:w="88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609"/>
        <w:gridCol w:w="111"/>
        <w:gridCol w:w="815"/>
        <w:gridCol w:w="2118"/>
        <w:gridCol w:w="526"/>
        <w:gridCol w:w="625"/>
        <w:gridCol w:w="2248"/>
        <w:gridCol w:w="17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15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名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 别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（2寸）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15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15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手机号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15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职业（工种）及等级</w:t>
            </w:r>
          </w:p>
        </w:tc>
        <w:tc>
          <w:tcPr>
            <w:tcW w:w="73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15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</w:t>
            </w:r>
            <w:r>
              <w:rPr>
                <w:rFonts w:eastAsia="仿宋_GB2312"/>
                <w:color w:val="000000"/>
                <w:spacing w:val="-4"/>
                <w:sz w:val="24"/>
              </w:rPr>
              <w:t>及岗位职务</w:t>
            </w:r>
          </w:p>
        </w:tc>
        <w:tc>
          <w:tcPr>
            <w:tcW w:w="73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15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单位统一社会信用代码</w:t>
            </w:r>
          </w:p>
        </w:tc>
        <w:tc>
          <w:tcPr>
            <w:tcW w:w="73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15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  <w:r>
              <w:rPr>
                <w:rFonts w:hint="eastAsia" w:eastAsia="仿宋_GB2312"/>
                <w:color w:val="000000"/>
                <w:sz w:val="24"/>
              </w:rPr>
              <w:t>通讯地址及邮编</w:t>
            </w:r>
          </w:p>
        </w:tc>
        <w:tc>
          <w:tcPr>
            <w:tcW w:w="73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3" w:hRule="exact"/>
          <w:jc w:val="center"/>
        </w:trPr>
        <w:tc>
          <w:tcPr>
            <w:tcW w:w="41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line="240" w:lineRule="atLeast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eastAsia="仿宋_GB2312" w:cs="宋体"/>
                <w:color w:val="000000"/>
                <w:sz w:val="24"/>
              </w:rPr>
              <w:t>单位类型</w:t>
            </w:r>
          </w:p>
        </w:tc>
        <w:tc>
          <w:tcPr>
            <w:tcW w:w="4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3" w:hRule="exact"/>
          <w:jc w:val="center"/>
        </w:trPr>
        <w:tc>
          <w:tcPr>
            <w:tcW w:w="41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line="240" w:lineRule="atLeast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eastAsia="仿宋_GB2312" w:cs="宋体"/>
                <w:color w:val="000000"/>
                <w:sz w:val="24"/>
              </w:rPr>
              <w:t>单位性质</w:t>
            </w:r>
          </w:p>
        </w:tc>
        <w:tc>
          <w:tcPr>
            <w:tcW w:w="4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3" w:hRule="exact"/>
          <w:jc w:val="center"/>
        </w:trPr>
        <w:tc>
          <w:tcPr>
            <w:tcW w:w="41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line="240" w:lineRule="atLeast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eastAsia="仿宋_GB2312" w:cs="宋体"/>
                <w:color w:val="000000"/>
                <w:sz w:val="24"/>
              </w:rPr>
              <w:t>所属行业</w:t>
            </w:r>
          </w:p>
        </w:tc>
        <w:tc>
          <w:tcPr>
            <w:tcW w:w="4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3" w:hRule="exact"/>
          <w:jc w:val="center"/>
        </w:trPr>
        <w:tc>
          <w:tcPr>
            <w:tcW w:w="41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宋体"/>
                <w:color w:val="000000"/>
                <w:sz w:val="24"/>
              </w:rPr>
              <w:t>是否属于</w:t>
            </w:r>
            <w:r>
              <w:rPr>
                <w:rFonts w:hint="eastAsia" w:eastAsia="仿宋_GB2312" w:cs="宋体"/>
                <w:color w:val="000000"/>
                <w:sz w:val="24"/>
              </w:rPr>
              <w:t>省政府公布的我省制造业高质量发展企业</w:t>
            </w:r>
            <w:r>
              <w:rPr>
                <w:rFonts w:eastAsia="仿宋_GB2312" w:cs="宋体"/>
                <w:color w:val="000000"/>
                <w:sz w:val="24"/>
              </w:rPr>
              <w:t>。如是，属于哪个项目。</w:t>
            </w:r>
          </w:p>
        </w:tc>
        <w:tc>
          <w:tcPr>
            <w:tcW w:w="4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3" w:hRule="exact"/>
          <w:jc w:val="center"/>
        </w:trPr>
        <w:tc>
          <w:tcPr>
            <w:tcW w:w="41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参加职业技能大赛，获得地市级及以上</w:t>
            </w:r>
            <w:r>
              <w:rPr>
                <w:rFonts w:hint="eastAsia" w:eastAsia="仿宋_GB2312"/>
                <w:color w:val="000000"/>
                <w:sz w:val="24"/>
              </w:rPr>
              <w:t>“</w:t>
            </w:r>
            <w:r>
              <w:rPr>
                <w:rFonts w:eastAsia="仿宋_GB2312"/>
                <w:color w:val="000000"/>
                <w:sz w:val="24"/>
              </w:rPr>
              <w:t>技术能手</w:t>
            </w:r>
            <w:r>
              <w:rPr>
                <w:rFonts w:hint="eastAsia" w:eastAsia="仿宋_GB2312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称号情况。</w:t>
            </w:r>
          </w:p>
        </w:tc>
        <w:tc>
          <w:tcPr>
            <w:tcW w:w="4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06" w:hRule="exact"/>
          <w:jc w:val="center"/>
        </w:trPr>
        <w:tc>
          <w:tcPr>
            <w:tcW w:w="41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参加省级及以上青年职业技能竞赛获奖选手，或是获得省级及以上“青年岗位能手”称号</w:t>
            </w:r>
            <w:r>
              <w:rPr>
                <w:rFonts w:eastAsia="仿宋_GB2312"/>
                <w:color w:val="000000"/>
                <w:sz w:val="24"/>
              </w:rPr>
              <w:t>情况。</w:t>
            </w:r>
          </w:p>
        </w:tc>
        <w:tc>
          <w:tcPr>
            <w:tcW w:w="4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个人简历</w:t>
            </w:r>
          </w:p>
        </w:tc>
        <w:tc>
          <w:tcPr>
            <w:tcW w:w="812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711" w:hRule="atLeas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培  养  计  划</w:t>
            </w:r>
          </w:p>
        </w:tc>
        <w:tc>
          <w:tcPr>
            <w:tcW w:w="823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03" w:hRule="atLeast"/>
          <w:jc w:val="center"/>
        </w:trPr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812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46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46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46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46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46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46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46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46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46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46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46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46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46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46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94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850" w:rightChars="250"/>
              <w:jc w:val="righ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850" w:rightChars="250"/>
              <w:jc w:val="righ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850" w:rightChars="250"/>
              <w:jc w:val="righ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682" w:hRule="atLeast"/>
          <w:jc w:val="center"/>
        </w:trPr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汇总单位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4083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县（市、区）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团委</w:t>
            </w:r>
            <w:r>
              <w:rPr>
                <w:rFonts w:ascii="仿宋_GB2312" w:eastAsia="仿宋_GB2312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354" w:rightChars="104"/>
              <w:jc w:val="right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ascii="仿宋_GB2312" w:eastAsia="仿宋_GB2312"/>
                <w:color w:val="000000"/>
                <w:sz w:val="24"/>
                <w:lang w:eastAsia="zh-CN"/>
              </w:rPr>
              <w:t>省部属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单位团委）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428" w:firstLine="0"/>
              <w:jc w:val="righ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041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县（市、区）</w:t>
            </w:r>
            <w:r>
              <w:rPr>
                <w:rFonts w:ascii="仿宋_GB2312" w:eastAsia="仿宋_GB2312"/>
                <w:color w:val="000000"/>
                <w:sz w:val="24"/>
              </w:rPr>
              <w:t>人力社保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局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省</w:t>
            </w:r>
            <w:r>
              <w:rPr>
                <w:rFonts w:ascii="仿宋_GB2312" w:eastAsia="仿宋_GB2312"/>
                <w:color w:val="000000"/>
                <w:sz w:val="24"/>
                <w:lang w:val="en-US" w:eastAsia="zh-CN"/>
              </w:rPr>
              <w:t>部属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单位人力资源部门）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428" w:firstLine="0"/>
              <w:jc w:val="righ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768" w:rightChars="226"/>
              <w:jc w:val="righ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00" w:lineRule="exact"/>
        <w:rPr>
          <w:rFonts w:hint="eastAsia" w:eastAsia="方正小标宋简体"/>
          <w:bCs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bCs/>
          <w:color w:val="000000"/>
          <w:sz w:val="44"/>
          <w:szCs w:val="44"/>
          <w:lang w:eastAsia="zh-CN"/>
        </w:rPr>
        <w:br w:type="page"/>
      </w:r>
    </w:p>
    <w:p>
      <w:pPr>
        <w:spacing w:line="500" w:lineRule="exact"/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方正小标宋简体"/>
          <w:bCs/>
          <w:color w:val="000000"/>
          <w:sz w:val="36"/>
          <w:szCs w:val="36"/>
        </w:rPr>
        <w:t>浙江</w:t>
      </w:r>
      <w:r>
        <w:rPr>
          <w:rFonts w:hint="eastAsia" w:eastAsia="方正小标宋简体"/>
          <w:bCs/>
          <w:color w:val="000000"/>
          <w:sz w:val="36"/>
          <w:szCs w:val="36"/>
          <w:lang w:eastAsia="zh-CN"/>
        </w:rPr>
        <w:t>青年</w:t>
      </w:r>
      <w:r>
        <w:rPr>
          <w:rFonts w:eastAsia="方正小标宋简体"/>
          <w:bCs/>
          <w:color w:val="000000"/>
          <w:sz w:val="36"/>
          <w:szCs w:val="36"/>
        </w:rPr>
        <w:t>工匠</w:t>
      </w:r>
      <w:r>
        <w:rPr>
          <w:rFonts w:hint="eastAsia" w:eastAsia="方正小标宋简体"/>
          <w:bCs/>
          <w:color w:val="000000"/>
          <w:sz w:val="36"/>
          <w:szCs w:val="36"/>
        </w:rPr>
        <w:t>培养项目</w:t>
      </w:r>
      <w:r>
        <w:rPr>
          <w:rFonts w:eastAsia="方正小标宋简体"/>
          <w:bCs/>
          <w:color w:val="000000"/>
          <w:sz w:val="36"/>
          <w:szCs w:val="36"/>
        </w:rPr>
        <w:t>申报表填表说明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一、本表用打印方式填写，使用仿宋小四号字，数字统一使用阿拉伯数字；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二、单位类型指部属单位、省属单位、其他单位；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三、单位性质指国有企业、集体企业、股份合作企业、联营企业、有限责任公司、股份有限公司、私营企业、港澳台商投资企业、外商投资企业，事业单位，社会团体，其他；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四、所属行业包括农、林、牧、渔业，采矿业，制造业，电力、燃气及水的生产和供应业，建筑业，交通运输、仓储和邮政业，信息传输、计算机服务和软件业，批发和零售业，住宿和餐饮业，金融业，房地产业，租赁和商务服务业，科学研究、技术服务和地质勘查业，水利、环境和公共设施管理业，居民服务和其他服务业，教育，卫生、社会保障和社会福利业，文化、体育和娱乐业，公共管理和社会组织，其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五、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省部属</w:t>
      </w:r>
      <w:r>
        <w:rPr>
          <w:rFonts w:hint="eastAsia" w:eastAsia="仿宋_GB2312"/>
          <w:color w:val="000000"/>
          <w:sz w:val="30"/>
          <w:szCs w:val="30"/>
        </w:rPr>
        <w:t>单位</w:t>
      </w:r>
      <w:r>
        <w:rPr>
          <w:rFonts w:eastAsia="仿宋_GB2312"/>
          <w:color w:val="000000"/>
          <w:sz w:val="30"/>
          <w:szCs w:val="30"/>
        </w:rPr>
        <w:t>推荐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人选</w:t>
      </w:r>
      <w:r>
        <w:rPr>
          <w:rFonts w:eastAsia="仿宋_GB2312"/>
          <w:color w:val="000000"/>
          <w:sz w:val="30"/>
          <w:szCs w:val="30"/>
        </w:rPr>
        <w:t>，须在汇总单位意见中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加盖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省部属</w:t>
      </w:r>
      <w:r>
        <w:rPr>
          <w:rFonts w:hint="eastAsia" w:eastAsia="仿宋_GB2312"/>
          <w:color w:val="000000"/>
          <w:sz w:val="30"/>
          <w:szCs w:val="30"/>
        </w:rPr>
        <w:t>单位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团委</w:t>
      </w:r>
      <w:r>
        <w:rPr>
          <w:rFonts w:eastAsia="仿宋_GB2312"/>
          <w:color w:val="000000"/>
          <w:sz w:val="30"/>
          <w:szCs w:val="30"/>
        </w:rPr>
        <w:t>和同级人力资源部门公章；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六、职业（工种）和技能等级按照职业资格证书（职业技能等级证书）内容填写；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七、简历从学徒或初中毕业填起，精确到月，不要有断档；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500" w:lineRule="exact"/>
        <w:ind w:firstLine="600" w:firstLineChars="200"/>
        <w:rPr>
          <w:rFonts w:hint="eastAsia" w:ascii="仿宋_GB2312" w:eastAsia="仿宋_GB2312" w:cs="仿宋_GB2312"/>
          <w:color w:val="000000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  <w:lang w:bidi="ar-SA"/>
        </w:rPr>
        <w:t>八、</w:t>
      </w:r>
      <w:r>
        <w:rPr>
          <w:rFonts w:ascii="仿宋_GB2312" w:eastAsia="仿宋_GB2312" w:cs="仿宋_GB2312"/>
          <w:color w:val="000000"/>
          <w:sz w:val="30"/>
          <w:szCs w:val="30"/>
          <w:lang w:bidi="ar-SA"/>
        </w:rPr>
        <w:t>按照一年培养期（2021年8月-2022年7月）制订培养计划，就个人技能提升和开展技术革新、技术改造、攻克技术难关等方面内容，提出具有明确量化指标的培养目标任务。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500" w:lineRule="exact"/>
        <w:ind w:firstLine="600" w:firstLineChars="200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  <w:lang w:bidi="ar-SA"/>
        </w:rPr>
        <w:t>九、填表说明不打印。</w:t>
      </w:r>
    </w:p>
    <w:p>
      <w:pPr>
        <w:spacing w:line="620" w:lineRule="exact"/>
        <w:rPr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column"/>
      </w:r>
      <w:r>
        <w:rPr>
          <w:rFonts w:hint="eastAsia" w:ascii="黑体" w:eastAsia="黑体" w:cs="黑体"/>
          <w:color w:val="000000"/>
          <w:sz w:val="32"/>
          <w:szCs w:val="32"/>
          <w:lang w:bidi="ar-SA"/>
        </w:rPr>
        <w:t>附件3</w:t>
      </w:r>
    </w:p>
    <w:p>
      <w:pPr>
        <w:spacing w:line="62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浙江青年工匠业绩材料格式要求</w:t>
      </w:r>
    </w:p>
    <w:p>
      <w:pPr>
        <w:spacing w:line="620" w:lineRule="exact"/>
        <w:jc w:val="center"/>
        <w:rPr>
          <w:rFonts w:hint="eastAsia" w:ascii="方正书宋简体" w:eastAsia="方正书宋简体"/>
          <w:b/>
          <w:bCs/>
          <w:color w:val="000000"/>
          <w:sz w:val="44"/>
          <w:szCs w:val="44"/>
        </w:rPr>
      </w:pPr>
    </w:p>
    <w:p>
      <w:pPr>
        <w:spacing w:line="620" w:lineRule="exact"/>
        <w:ind w:firstLine="640" w:firstLineChars="200"/>
        <w:rPr>
          <w:rFonts w:hint="eastAsia" w:asci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eastAsia="黑体" w:cs="仿宋_GB2312"/>
          <w:bCs/>
          <w:color w:val="000000"/>
          <w:sz w:val="32"/>
          <w:szCs w:val="32"/>
        </w:rPr>
        <w:t>一、标题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***同志业绩材料</w:t>
      </w:r>
    </w:p>
    <w:p>
      <w:pPr>
        <w:spacing w:line="620" w:lineRule="exact"/>
        <w:ind w:firstLine="640" w:firstLineChars="200"/>
        <w:rPr>
          <w:rFonts w:hint="eastAsia"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二、正文</w:t>
      </w:r>
    </w:p>
    <w:p>
      <w:pPr>
        <w:spacing w:line="620" w:lineRule="exact"/>
        <w:ind w:firstLine="643" w:firstLineChars="200"/>
        <w:rPr>
          <w:rFonts w:hint="eastAsia" w:asci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-SA"/>
        </w:rPr>
        <w:t>第一段：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个人基本情况（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单位及职务、职业工种及等级）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、成长经历及曾获荣誉。</w:t>
      </w:r>
    </w:p>
    <w:p>
      <w:pPr>
        <w:spacing w:line="62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-SA"/>
        </w:rPr>
        <w:t>第二段：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取得的主要业绩。该部分对照遴选条件撰写，主体内容：1. 掌握熟练技能，富有发展潜力，或在职业技能大赛中获得地市级技术能手称号；2. 在开展技术革新、技术改造、攻克技术难关中作出贡献，为企业和社会创造效益。</w:t>
      </w:r>
    </w:p>
    <w:p>
      <w:pPr>
        <w:spacing w:line="62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-SA"/>
        </w:rPr>
        <w:t>第三段：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个人职业道德、工作作风等其他方面。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标题采用方正小标宋简体二号，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正文采用仿宋_GB2312三号，行距固定值31磅，总字数不超过1000字）</w:t>
      </w:r>
    </w:p>
    <w:p>
      <w:pPr>
        <w:overflowPunct w:val="0"/>
        <w:adjustRightInd w:val="0"/>
        <w:snapToGrid w:val="0"/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20" w:lineRule="exact"/>
      </w:pPr>
    </w:p>
    <w:p/>
    <w:p>
      <w:pPr>
        <w:spacing w:line="590" w:lineRule="exact"/>
        <w:rPr>
          <w:rFonts w:eastAsia="黑体"/>
          <w:color w:val="000000"/>
          <w:sz w:val="32"/>
          <w:szCs w:val="32"/>
        </w:rPr>
      </w:pPr>
    </w:p>
    <w:p>
      <w:pPr>
        <w:spacing w:line="590" w:lineRule="exact"/>
        <w:rPr>
          <w:rFonts w:eastAsia="黑体"/>
          <w:color w:val="000000"/>
          <w:sz w:val="32"/>
          <w:szCs w:val="32"/>
        </w:rPr>
      </w:pPr>
    </w:p>
    <w:p>
      <w:pPr>
        <w:spacing w:line="590" w:lineRule="exact"/>
        <w:rPr>
          <w:rFonts w:eastAsia="黑体"/>
          <w:color w:val="000000"/>
          <w:sz w:val="32"/>
          <w:szCs w:val="32"/>
        </w:rPr>
      </w:pPr>
    </w:p>
    <w:p>
      <w:pPr>
        <w:spacing w:line="620" w:lineRule="exact"/>
        <w:rPr>
          <w:rFonts w:ascii="黑体" w:eastAsia="黑体" w:cs="黑体"/>
          <w:color w:val="000000"/>
          <w:sz w:val="32"/>
          <w:szCs w:val="32"/>
          <w:lang w:bidi="ar-SA"/>
        </w:rPr>
      </w:pPr>
      <w:r>
        <w:rPr>
          <w:rFonts w:hint="eastAsia" w:ascii="黑体" w:eastAsia="黑体" w:cs="黑体"/>
          <w:color w:val="000000"/>
          <w:sz w:val="32"/>
          <w:szCs w:val="32"/>
          <w:lang w:bidi="ar-SA"/>
        </w:rPr>
        <w:t>附件</w:t>
      </w:r>
      <w:r>
        <w:rPr>
          <w:rFonts w:ascii="黑体" w:eastAsia="黑体" w:cs="黑体"/>
          <w:color w:val="000000"/>
          <w:sz w:val="32"/>
          <w:szCs w:val="32"/>
          <w:lang w:bidi="ar-SA"/>
        </w:rPr>
        <w:t>4</w:t>
      </w:r>
    </w:p>
    <w:p>
      <w:pPr>
        <w:spacing w:line="620" w:lineRule="exact"/>
        <w:jc w:val="center"/>
        <w:rPr>
          <w:rFonts w:ascii="黑体" w:eastAsia="黑体" w:cs="黑体"/>
          <w:color w:val="000000"/>
          <w:sz w:val="32"/>
          <w:szCs w:val="32"/>
          <w:lang w:bidi="ar-SA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浙江青年工匠业绩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>佐证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材料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0"/>
        <w:jc w:val="center"/>
        <w:textAlignment w:val="auto"/>
        <w:outlineLvl w:val="9"/>
        <w:rPr>
          <w:rFonts w:hint="eastAsia" w:ascii="宋体" w:eastAsia="宋体" w:cs="宋体"/>
          <w:b/>
          <w:bCs/>
          <w:sz w:val="44"/>
          <w:szCs w:val="44"/>
          <w:u w:val="none" w:color="auto"/>
          <w:lang w:val="en-US" w:eastAsia="zh-CN"/>
        </w:rPr>
      </w:pPr>
    </w:p>
    <w:tbl>
      <w:tblPr>
        <w:tblStyle w:val="6"/>
        <w:tblW w:w="9591" w:type="dxa"/>
        <w:tblInd w:w="-2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230"/>
        <w:gridCol w:w="5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 w:cs="宋体"/>
                <w:b/>
                <w:i w:val="0"/>
                <w:sz w:val="22"/>
              </w:rPr>
            </w:pPr>
            <w:r>
              <w:rPr>
                <w:rFonts w:hint="eastAsia" w:ascii="宋体" w:eastAsia="宋体" w:cs="宋体"/>
                <w:b/>
                <w:i w:val="0"/>
                <w:sz w:val="22"/>
              </w:rPr>
              <w:t>序号</w:t>
            </w:r>
          </w:p>
        </w:tc>
        <w:tc>
          <w:tcPr>
            <w:tcW w:w="3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 w:cs="宋体"/>
                <w:b/>
                <w:i w:val="0"/>
                <w:sz w:val="22"/>
              </w:rPr>
            </w:pPr>
            <w:r>
              <w:rPr>
                <w:rFonts w:ascii="宋体" w:eastAsia="宋体" w:cs="宋体"/>
                <w:b/>
                <w:i w:val="0"/>
                <w:sz w:val="22"/>
              </w:rPr>
              <w:t>内容</w:t>
            </w:r>
          </w:p>
        </w:tc>
        <w:tc>
          <w:tcPr>
            <w:tcW w:w="5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宋体" w:cs="宋体"/>
                <w:b/>
                <w:i w:val="0"/>
                <w:sz w:val="22"/>
              </w:rPr>
            </w:pPr>
            <w:r>
              <w:rPr>
                <w:rFonts w:ascii="宋体" w:eastAsia="宋体" w:cs="宋体"/>
                <w:b/>
                <w:i w:val="0"/>
                <w:sz w:val="22"/>
              </w:rPr>
              <w:t>填写内容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宋体"/>
                <w:sz w:val="22"/>
              </w:rPr>
            </w:pPr>
            <w:r>
              <w:rPr>
                <w:rFonts w:hint="eastAsia" w:ascii="仿宋_GB2312" w:eastAsia="仿宋_GB2312" w:cs="宋体"/>
                <w:sz w:val="22"/>
              </w:rPr>
              <w:t>1</w:t>
            </w:r>
          </w:p>
        </w:tc>
        <w:tc>
          <w:tcPr>
            <w:tcW w:w="3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宋体"/>
                <w:sz w:val="22"/>
              </w:rPr>
            </w:pPr>
            <w:r>
              <w:rPr>
                <w:rFonts w:hint="eastAsia" w:ascii="仿宋_GB2312" w:eastAsia="仿宋_GB2312" w:cs="宋体"/>
                <w:sz w:val="22"/>
              </w:rPr>
              <w:t>当选为党代表、人大代表、政协委员情况</w:t>
            </w:r>
            <w:r>
              <w:rPr>
                <w:rFonts w:ascii="仿宋_GB2312" w:eastAsia="仿宋_GB2312" w:cs="宋体"/>
                <w:sz w:val="22"/>
              </w:rPr>
              <w:t>。</w:t>
            </w:r>
          </w:p>
        </w:tc>
        <w:tc>
          <w:tcPr>
            <w:tcW w:w="5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/>
                <w:sz w:val="22"/>
              </w:rPr>
              <w:t>（时间及名称）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宋体"/>
                <w:sz w:val="22"/>
              </w:rPr>
            </w:pPr>
            <w:r>
              <w:rPr>
                <w:rFonts w:ascii="仿宋_GB2312" w:eastAsia="仿宋_GB2312" w:cs="宋体"/>
                <w:sz w:val="22"/>
              </w:rPr>
              <w:t>2</w:t>
            </w:r>
          </w:p>
        </w:tc>
        <w:tc>
          <w:tcPr>
            <w:tcW w:w="3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left"/>
              <w:rPr>
                <w:rFonts w:hint="eastAsia" w:ascii="仿宋_GB2312" w:eastAsia="仿宋_GB2312" w:cs="宋体"/>
                <w:sz w:val="22"/>
              </w:rPr>
            </w:pPr>
            <w:r>
              <w:rPr>
                <w:rFonts w:hint="eastAsia" w:ascii="仿宋_GB2312" w:eastAsia="仿宋_GB2312" w:cs="宋体"/>
                <w:sz w:val="22"/>
              </w:rPr>
              <w:t>获得劳动模范、道德模范、优秀共产党员、先进工作者、优秀农民工等党委政府荣誉情况</w:t>
            </w:r>
            <w:r>
              <w:rPr>
                <w:rFonts w:ascii="仿宋_GB2312" w:eastAsia="仿宋_GB2312" w:cs="宋体"/>
                <w:sz w:val="22"/>
              </w:rPr>
              <w:t>。</w:t>
            </w:r>
          </w:p>
        </w:tc>
        <w:tc>
          <w:tcPr>
            <w:tcW w:w="5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/>
                <w:sz w:val="22"/>
              </w:rPr>
              <w:t>（时间、颁发单位及荣誉名称）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宋体"/>
                <w:sz w:val="22"/>
              </w:rPr>
            </w:pPr>
            <w:r>
              <w:rPr>
                <w:rFonts w:ascii="仿宋_GB2312" w:eastAsia="仿宋_GB2312" w:cs="宋体"/>
                <w:sz w:val="22"/>
              </w:rPr>
              <w:t>3</w:t>
            </w:r>
          </w:p>
        </w:tc>
        <w:tc>
          <w:tcPr>
            <w:tcW w:w="3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宋体"/>
                <w:sz w:val="22"/>
              </w:rPr>
            </w:pPr>
            <w:r>
              <w:rPr>
                <w:rFonts w:hint="eastAsia" w:ascii="仿宋_GB2312" w:eastAsia="仿宋_GB2312" w:cs="宋体"/>
                <w:sz w:val="22"/>
              </w:rPr>
              <w:t>参与行业企业技术革新改造项目，解决工艺和设备技术难题情况</w:t>
            </w:r>
            <w:r>
              <w:rPr>
                <w:rFonts w:ascii="仿宋_GB2312" w:eastAsia="仿宋_GB2312" w:cs="宋体"/>
                <w:sz w:val="22"/>
              </w:rPr>
              <w:t>。</w:t>
            </w:r>
          </w:p>
        </w:tc>
        <w:tc>
          <w:tcPr>
            <w:tcW w:w="5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/>
                <w:sz w:val="22"/>
              </w:rPr>
              <w:t>（时间、认定单位及项目名称）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宋体"/>
                <w:sz w:val="22"/>
              </w:rPr>
            </w:pPr>
            <w:r>
              <w:rPr>
                <w:rFonts w:ascii="仿宋_GB2312" w:eastAsia="仿宋_GB2312" w:cs="宋体"/>
                <w:sz w:val="22"/>
              </w:rPr>
              <w:t>4</w:t>
            </w:r>
          </w:p>
        </w:tc>
        <w:tc>
          <w:tcPr>
            <w:tcW w:w="3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" w:firstLine="11"/>
              <w:jc w:val="left"/>
              <w:textAlignment w:val="auto"/>
              <w:rPr>
                <w:rFonts w:hint="eastAsia" w:ascii="仿宋_GB2312" w:eastAsia="仿宋_GB2312" w:cs="宋体"/>
                <w:sz w:val="22"/>
              </w:rPr>
            </w:pPr>
            <w:r>
              <w:rPr>
                <w:rFonts w:hint="eastAsia" w:ascii="仿宋_GB2312" w:eastAsia="仿宋_GB2312" w:cs="宋体"/>
                <w:sz w:val="22"/>
              </w:rPr>
              <w:t>掌握绝技绝活，获得先进操作法、科技进步奖、国家专利</w:t>
            </w:r>
            <w:r>
              <w:rPr>
                <w:rFonts w:ascii="仿宋_GB2312" w:eastAsia="仿宋_GB2312" w:cs="宋体"/>
                <w:sz w:val="22"/>
              </w:rPr>
              <w:t>等</w:t>
            </w:r>
            <w:r>
              <w:rPr>
                <w:rFonts w:hint="eastAsia" w:ascii="仿宋_GB2312" w:eastAsia="仿宋_GB2312" w:cs="宋体"/>
                <w:sz w:val="22"/>
              </w:rPr>
              <w:t>情况</w:t>
            </w:r>
            <w:r>
              <w:rPr>
                <w:rFonts w:ascii="仿宋_GB2312" w:eastAsia="仿宋_GB2312" w:cs="宋体"/>
                <w:sz w:val="22"/>
              </w:rPr>
              <w:t>。</w:t>
            </w:r>
          </w:p>
        </w:tc>
        <w:tc>
          <w:tcPr>
            <w:tcW w:w="5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/>
                <w:sz w:val="22"/>
              </w:rPr>
              <w:t>（时间、认定单位及项目名称）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宋体"/>
                <w:sz w:val="22"/>
              </w:rPr>
            </w:pPr>
            <w:r>
              <w:rPr>
                <w:rFonts w:ascii="仿宋_GB2312" w:eastAsia="仿宋_GB2312" w:cs="宋体"/>
                <w:sz w:val="22"/>
              </w:rPr>
              <w:t>5</w:t>
            </w:r>
          </w:p>
        </w:tc>
        <w:tc>
          <w:tcPr>
            <w:tcW w:w="3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left"/>
              <w:rPr>
                <w:rFonts w:hint="eastAsia" w:ascii="仿宋_GB2312" w:eastAsia="仿宋_GB2312" w:cs="宋体"/>
                <w:sz w:val="22"/>
              </w:rPr>
            </w:pPr>
            <w:r>
              <w:rPr>
                <w:rFonts w:hint="eastAsia" w:ascii="仿宋_GB2312" w:eastAsia="仿宋_GB2312" w:cs="宋体"/>
                <w:sz w:val="22"/>
              </w:rPr>
              <w:t>发表专业论文、编写国家或行业企业标准等情况</w:t>
            </w:r>
            <w:r>
              <w:rPr>
                <w:rFonts w:ascii="仿宋_GB2312" w:eastAsia="仿宋_GB2312" w:cs="宋体"/>
                <w:sz w:val="22"/>
              </w:rPr>
              <w:t>。</w:t>
            </w:r>
          </w:p>
        </w:tc>
        <w:tc>
          <w:tcPr>
            <w:tcW w:w="5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/>
                <w:sz w:val="22"/>
              </w:rPr>
              <w:t>（时间、公布单位及项目名称）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宋体"/>
                <w:sz w:val="22"/>
              </w:rPr>
            </w:pPr>
            <w:r>
              <w:rPr>
                <w:rFonts w:ascii="仿宋_GB2312" w:eastAsia="仿宋_GB2312" w:cs="宋体"/>
                <w:sz w:val="22"/>
              </w:rPr>
              <w:t>6</w:t>
            </w:r>
          </w:p>
        </w:tc>
        <w:tc>
          <w:tcPr>
            <w:tcW w:w="3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left"/>
              <w:rPr>
                <w:rFonts w:hint="eastAsia" w:ascii="仿宋_GB2312" w:eastAsia="仿宋_GB2312" w:cs="宋体"/>
                <w:sz w:val="22"/>
              </w:rPr>
            </w:pPr>
            <w:r>
              <w:rPr>
                <w:rFonts w:hint="eastAsia" w:ascii="仿宋_GB2312" w:eastAsia="仿宋_GB2312" w:cs="宋体"/>
                <w:sz w:val="22"/>
              </w:rPr>
              <w:t>建立技能大师工作室情况</w:t>
            </w:r>
            <w:r>
              <w:rPr>
                <w:rFonts w:ascii="仿宋_GB2312" w:eastAsia="仿宋_GB2312" w:cs="宋体"/>
                <w:sz w:val="22"/>
              </w:rPr>
              <w:t>。</w:t>
            </w:r>
          </w:p>
        </w:tc>
        <w:tc>
          <w:tcPr>
            <w:tcW w:w="5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/>
                <w:sz w:val="22"/>
              </w:rPr>
              <w:t>（时间、认定单位）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宋体"/>
                <w:sz w:val="22"/>
              </w:rPr>
            </w:pPr>
            <w:r>
              <w:rPr>
                <w:rFonts w:ascii="仿宋_GB2312" w:eastAsia="仿宋_GB2312" w:cs="宋体"/>
                <w:sz w:val="22"/>
              </w:rPr>
              <w:t>7</w:t>
            </w:r>
          </w:p>
        </w:tc>
        <w:tc>
          <w:tcPr>
            <w:tcW w:w="3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left"/>
              <w:rPr>
                <w:rFonts w:hint="eastAsia" w:ascii="仿宋_GB2312" w:eastAsia="仿宋_GB2312" w:cs="宋体"/>
                <w:sz w:val="22"/>
              </w:rPr>
            </w:pPr>
            <w:r>
              <w:rPr>
                <w:rFonts w:hint="eastAsia" w:ascii="仿宋_GB2312" w:eastAsia="仿宋_GB2312" w:cs="宋体"/>
                <w:sz w:val="22"/>
              </w:rPr>
              <w:t>企业人员兼任院校技能导师、客座教师情况</w:t>
            </w:r>
            <w:r>
              <w:rPr>
                <w:rFonts w:ascii="仿宋_GB2312" w:eastAsia="仿宋_GB2312" w:cs="宋体"/>
                <w:sz w:val="22"/>
              </w:rPr>
              <w:t>。</w:t>
            </w:r>
          </w:p>
        </w:tc>
        <w:tc>
          <w:tcPr>
            <w:tcW w:w="5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/>
                <w:sz w:val="22"/>
              </w:rPr>
              <w:t>（时间、聘请单位）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宋体"/>
                <w:sz w:val="22"/>
              </w:rPr>
            </w:pPr>
            <w:r>
              <w:rPr>
                <w:rFonts w:ascii="仿宋_GB2312" w:eastAsia="仿宋_GB2312" w:cs="宋体"/>
                <w:sz w:val="22"/>
              </w:rPr>
              <w:t>8</w:t>
            </w:r>
          </w:p>
        </w:tc>
        <w:tc>
          <w:tcPr>
            <w:tcW w:w="3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宋体"/>
                <w:sz w:val="22"/>
              </w:rPr>
            </w:pPr>
            <w:r>
              <w:rPr>
                <w:rFonts w:hint="eastAsia" w:ascii="仿宋_GB2312" w:eastAsia="仿宋_GB2312" w:cs="宋体"/>
                <w:sz w:val="22"/>
              </w:rPr>
              <w:t>在职业技能竞赛中获得县级及以上“技术能手”</w:t>
            </w:r>
            <w:r>
              <w:rPr>
                <w:rFonts w:ascii="仿宋_GB2312" w:eastAsia="仿宋_GB2312" w:cs="宋体"/>
                <w:sz w:val="22"/>
              </w:rPr>
              <w:t>、</w:t>
            </w:r>
            <w:r>
              <w:rPr>
                <w:rFonts w:hint="eastAsia" w:ascii="仿宋_GB2312" w:eastAsia="仿宋_GB2312" w:cs="宋体"/>
                <w:sz w:val="22"/>
                <w:lang w:val="en-US" w:eastAsia="zh-CN" w:bidi="ar-SA"/>
              </w:rPr>
              <w:t>“青年岗位能手”</w:t>
            </w:r>
            <w:r>
              <w:rPr>
                <w:rFonts w:hint="eastAsia" w:ascii="仿宋_GB2312" w:eastAsia="仿宋_GB2312" w:cs="宋体"/>
                <w:sz w:val="22"/>
              </w:rPr>
              <w:t>称号</w:t>
            </w:r>
            <w:r>
              <w:rPr>
                <w:rFonts w:ascii="仿宋_GB2312" w:eastAsia="仿宋_GB2312" w:cs="宋体"/>
                <w:sz w:val="22"/>
              </w:rPr>
              <w:t>等</w:t>
            </w:r>
            <w:r>
              <w:rPr>
                <w:rFonts w:hint="eastAsia" w:ascii="仿宋_GB2312" w:eastAsia="仿宋_GB2312" w:cs="宋体"/>
                <w:sz w:val="22"/>
              </w:rPr>
              <w:t>情况。</w:t>
            </w:r>
          </w:p>
        </w:tc>
        <w:tc>
          <w:tcPr>
            <w:tcW w:w="5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宋体" w:eastAsia="宋体" w:cs="宋体"/>
                <w:sz w:val="22"/>
              </w:rPr>
              <w:t>（时间、颁发单位及称号）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9</w:t>
            </w:r>
          </w:p>
        </w:tc>
        <w:tc>
          <w:tcPr>
            <w:tcW w:w="3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宋体"/>
                <w:sz w:val="22"/>
              </w:rPr>
            </w:pPr>
            <w:r>
              <w:rPr>
                <w:rFonts w:hint="eastAsia" w:ascii="仿宋_GB2312" w:eastAsia="仿宋_GB2312" w:cs="宋体"/>
                <w:sz w:val="22"/>
              </w:rPr>
              <w:t>获得县级及以上党委政府及部门的技能荣誉，入选县级及以上党委政府及部门人才培养项目。</w:t>
            </w:r>
          </w:p>
        </w:tc>
        <w:tc>
          <w:tcPr>
            <w:tcW w:w="5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宋体" w:eastAsia="宋体" w:cs="宋体"/>
                <w:sz w:val="22"/>
              </w:rPr>
              <w:t>（时间、颁发单位及项目名称）</w:t>
            </w:r>
          </w:p>
        </w:tc>
      </w:tr>
    </w:tbl>
    <w:p>
      <w:pPr>
        <w:spacing w:line="6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</w:t>
      </w:r>
      <w:r>
        <w:rPr>
          <w:rFonts w:ascii="仿宋_GB2312" w:eastAsia="仿宋_GB2312"/>
          <w:sz w:val="32"/>
          <w:szCs w:val="32"/>
          <w:lang w:val="en-US" w:eastAsia="zh-CN"/>
        </w:rPr>
        <w:t>填写的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内容</w:t>
      </w:r>
      <w:r>
        <w:rPr>
          <w:rFonts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都需要提供相应佐证材料</w:t>
      </w:r>
      <w:r>
        <w:rPr>
          <w:rFonts w:ascii="仿宋_GB2312" w:eastAsia="仿宋_GB2312"/>
          <w:sz w:val="32"/>
          <w:szCs w:val="32"/>
          <w:lang w:val="en-US" w:eastAsia="zh-CN"/>
        </w:rPr>
        <w:t>。</w:t>
      </w:r>
    </w:p>
    <w:p>
      <w:pPr>
        <w:spacing w:line="620" w:lineRule="exact"/>
        <w:rPr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bidi="ar-SA"/>
        </w:rPr>
        <w:t>附件</w:t>
      </w:r>
      <w:r>
        <w:rPr>
          <w:rFonts w:ascii="黑体" w:eastAsia="黑体" w:cs="黑体"/>
          <w:color w:val="000000"/>
          <w:sz w:val="32"/>
          <w:szCs w:val="32"/>
          <w:lang w:bidi="ar-SA"/>
        </w:rPr>
        <w:t>5</w:t>
      </w:r>
    </w:p>
    <w:p>
      <w:pPr>
        <w:spacing w:line="62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浙江青年工匠</w:t>
      </w:r>
      <w:r>
        <w:rPr>
          <w:rFonts w:eastAsia="方正小标宋简体"/>
          <w:color w:val="000000"/>
          <w:sz w:val="44"/>
          <w:szCs w:val="44"/>
        </w:rPr>
        <w:t>推荐函（范例）</w:t>
      </w:r>
    </w:p>
    <w:p>
      <w:pPr>
        <w:spacing w:line="520" w:lineRule="exact"/>
        <w:rPr>
          <w:b/>
          <w:bCs/>
          <w:color w:val="000000"/>
          <w:sz w:val="32"/>
          <w:szCs w:val="32"/>
        </w:rPr>
      </w:pP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省人力社保厅、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团省委</w:t>
      </w:r>
      <w:r>
        <w:rPr>
          <w:rFonts w:eastAsia="仿宋_GB2312"/>
          <w:color w:val="000000"/>
          <w:sz w:val="32"/>
          <w:szCs w:val="32"/>
        </w:rPr>
        <w:t>：</w:t>
      </w:r>
    </w:p>
    <w:p>
      <w:pPr>
        <w:spacing w:line="52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根据《浙江省人力资源和社会保障厅</w:t>
      </w:r>
      <w:r>
        <w:rPr>
          <w:rFonts w:ascii="仿宋_GB2312" w:eastAsia="仿宋_GB2312" w:cs="仿宋_GB2312"/>
          <w:color w:val="000000"/>
          <w:sz w:val="32"/>
          <w:szCs w:val="32"/>
          <w:lang w:bidi="ar-SA"/>
        </w:rPr>
        <w:t>办公室</w:t>
      </w:r>
      <w:r>
        <w:rPr>
          <w:rFonts w:ascii="仿宋_GB2312" w:eastAsia="仿宋_GB2312" w:cs="仿宋_GB2312"/>
          <w:color w:val="000000"/>
          <w:sz w:val="32"/>
          <w:szCs w:val="32"/>
          <w:lang w:eastAsia="zh-CN" w:bidi="ar-SA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共青团浙江省委</w:t>
      </w:r>
      <w:r>
        <w:rPr>
          <w:rFonts w:ascii="仿宋_GB2312" w:eastAsia="仿宋_GB2312" w:cs="仿宋_GB2312"/>
          <w:color w:val="000000"/>
          <w:sz w:val="32"/>
          <w:szCs w:val="32"/>
          <w:lang w:eastAsia="zh-CN" w:bidi="ar-SA"/>
        </w:rPr>
        <w:t>办公室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关于开展2021年浙江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青年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工匠遴选工作的通知》（浙人社办函〔2021〕</w:t>
      </w:r>
      <w:r>
        <w:rPr>
          <w:rFonts w:ascii="仿宋_GB2312" w:eastAsia="仿宋_GB2312" w:cs="仿宋_GB2312"/>
          <w:color w:val="000000"/>
          <w:sz w:val="32"/>
          <w:szCs w:val="32"/>
          <w:lang w:val="en-US" w:eastAsia="zh-CN" w:bidi="ar-SA"/>
        </w:rPr>
        <w:t>20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号）要求，现将我单位推荐情况报告如下：</w:t>
      </w:r>
    </w:p>
    <w:p>
      <w:pPr>
        <w:spacing w:line="52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一、基本情况</w:t>
      </w:r>
    </w:p>
    <w:p>
      <w:pPr>
        <w:spacing w:line="52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我单位推荐2021年浙江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青年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工匠人选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bidi="ar-SA"/>
        </w:rPr>
        <w:t xml:space="preserve"> 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bidi="ar-SA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名。所有对象均为一线在岗人员，符合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申报条件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年龄以内且在浙全职工作1年以上的要求。（如有不符，单独说明推荐情况）</w:t>
      </w:r>
    </w:p>
    <w:p>
      <w:pPr>
        <w:spacing w:line="52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二、人员结构</w:t>
      </w:r>
    </w:p>
    <w:p>
      <w:pPr>
        <w:spacing w:line="52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其中企业技能人才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bidi="ar-SA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人，占比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bidi="ar-SA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%；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  <w:lang w:val="en-US" w:eastAsia="zh-CN" w:bidi="ar-SA"/>
        </w:rPr>
        <w:t>0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周岁及以下技能人才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bidi="ar-SA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人，占比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bidi="ar-SA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%</w:t>
      </w:r>
      <w:r>
        <w:rPr>
          <w:rFonts w:ascii="仿宋_GB2312" w:eastAsia="仿宋_GB2312" w:cs="仿宋_GB2312"/>
          <w:color w:val="000000"/>
          <w:sz w:val="32"/>
          <w:szCs w:val="32"/>
          <w:lang w:bidi="ar-SA"/>
        </w:rPr>
        <w:t>；女性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bidi="ar-SA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人，占比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bidi="ar-SA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%。</w:t>
      </w:r>
    </w:p>
    <w:p>
      <w:pPr>
        <w:spacing w:line="52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三、其他情况</w:t>
      </w:r>
    </w:p>
    <w:p>
      <w:pPr>
        <w:spacing w:line="52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（职业资格证书或职业技能等级证书查询审核</w:t>
      </w:r>
      <w:r>
        <w:rPr>
          <w:rFonts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社保缴纳查询、</w:t>
      </w:r>
      <w:r>
        <w:rPr>
          <w:rFonts w:eastAsia="仿宋_GB2312"/>
          <w:color w:val="000000"/>
          <w:sz w:val="32"/>
          <w:szCs w:val="32"/>
        </w:rPr>
        <w:t>评审、公示等）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附件：1.推荐人选情况汇总表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2.推荐人选资格审核情况汇总表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firstLine="4800" w:firstLineChars="1500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推荐单位（公章）</w:t>
      </w:r>
    </w:p>
    <w:p>
      <w:pPr>
        <w:spacing w:line="520" w:lineRule="exact"/>
        <w:ind w:firstLine="5440" w:firstLineChars="17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2021年  月  日</w:t>
      </w:r>
    </w:p>
    <w:p>
      <w:pPr>
        <w:spacing w:line="520" w:lineRule="exact"/>
        <w:rPr>
          <w:rFonts w:eastAsia="黑体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98" w:right="1474" w:bottom="1985" w:left="1588" w:header="851" w:footer="1418" w:gutter="0"/>
          <w:cols w:space="720" w:num="1"/>
          <w:docGrid w:linePitch="312" w:charSpace="0"/>
        </w:sectPr>
      </w:pPr>
    </w:p>
    <w:p>
      <w:pPr>
        <w:spacing w:line="440" w:lineRule="exact"/>
        <w:ind w:left="0" w:hanging="201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推荐人选情况汇总表</w:t>
      </w:r>
    </w:p>
    <w:p>
      <w:pPr>
        <w:spacing w:line="440" w:lineRule="exact"/>
        <w:ind w:left="0" w:hanging="201"/>
        <w:rPr>
          <w:rFonts w:ascii="宋体" w:hAnsi="宋体" w:cs="宋体"/>
          <w:b/>
          <w:bCs/>
          <w:color w:val="000000"/>
          <w:sz w:val="44"/>
          <w:szCs w:val="44"/>
          <w:lang w:bidi="ar-SA"/>
        </w:rPr>
      </w:pPr>
    </w:p>
    <w:tbl>
      <w:tblPr>
        <w:tblStyle w:val="6"/>
        <w:tblW w:w="138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717"/>
        <w:gridCol w:w="822"/>
        <w:gridCol w:w="1189"/>
        <w:gridCol w:w="340"/>
        <w:gridCol w:w="510"/>
        <w:gridCol w:w="1360"/>
        <w:gridCol w:w="850"/>
        <w:gridCol w:w="850"/>
        <w:gridCol w:w="1190"/>
        <w:gridCol w:w="55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</w:rPr>
              <w:t>申报单位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</w:rPr>
              <w:t>政治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岗位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</w:rPr>
              <w:t>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</w:rPr>
              <w:t>性质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所属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行业</w:t>
            </w:r>
          </w:p>
        </w:tc>
        <w:tc>
          <w:tcPr>
            <w:tcW w:w="55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简要业绩（不超过150字）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440" w:lineRule="exact"/>
        <w:ind w:firstLine="120" w:firstLineChars="50"/>
        <w:rPr>
          <w:rFonts w:hint="eastAsia" w:ascii="仿宋_GB2312" w:eastAsia="仿宋_GB2312"/>
          <w:color w:val="000000"/>
          <w:sz w:val="24"/>
        </w:rPr>
      </w:pPr>
    </w:p>
    <w:p>
      <w:pPr>
        <w:spacing w:line="440" w:lineRule="exact"/>
        <w:ind w:left="0" w:hanging="201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推荐人选资格审核情况汇总表</w:t>
      </w:r>
    </w:p>
    <w:p>
      <w:pPr>
        <w:spacing w:line="440" w:lineRule="exact"/>
        <w:ind w:left="0" w:hanging="201"/>
        <w:jc w:val="center"/>
        <w:rPr>
          <w:rFonts w:ascii="宋体" w:hAnsi="宋体" w:cs="宋体"/>
          <w:b/>
          <w:bCs/>
          <w:color w:val="000000"/>
          <w:sz w:val="44"/>
          <w:szCs w:val="44"/>
          <w:lang w:bidi="ar-SA"/>
        </w:rPr>
      </w:pPr>
    </w:p>
    <w:tbl>
      <w:tblPr>
        <w:tblStyle w:val="6"/>
        <w:tblW w:w="138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639"/>
        <w:gridCol w:w="1756"/>
        <w:gridCol w:w="1731"/>
        <w:gridCol w:w="2040"/>
        <w:gridCol w:w="1869"/>
        <w:gridCol w:w="1869"/>
        <w:gridCol w:w="1699"/>
        <w:gridCol w:w="16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17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9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社保查询情况</w:t>
            </w:r>
          </w:p>
        </w:tc>
        <w:tc>
          <w:tcPr>
            <w:tcW w:w="5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职业资格证书（职业技能等级证书）审核情况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8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54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3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2021年4月参保单位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截至2021年4月底，是否在我省连续缴纳社保满一年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证书登记的职业工种和等级</w:t>
            </w:r>
          </w:p>
        </w:tc>
        <w:tc>
          <w:tcPr>
            <w:tcW w:w="1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证书号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国网或省网查询是否一致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填报人：                           联系电话：                          手机号码：   </w:t>
      </w:r>
    </w:p>
    <w:p>
      <w:pPr>
        <w:spacing w:line="440" w:lineRule="exact"/>
        <w:rPr>
          <w:rFonts w:ascii="仿宋_GB2312" w:eastAsia="仿宋_GB2312"/>
          <w:color w:val="000000"/>
          <w:sz w:val="24"/>
        </w:rPr>
      </w:pPr>
    </w:p>
    <w:p>
      <w:pPr>
        <w:spacing w:line="440" w:lineRule="exact"/>
        <w:rPr>
          <w:rFonts w:ascii="仿宋_GB2312" w:eastAsia="仿宋_GB2312"/>
          <w:color w:val="000000"/>
          <w:sz w:val="24"/>
        </w:rPr>
      </w:pPr>
    </w:p>
    <w:p>
      <w:pPr>
        <w:spacing w:line="440" w:lineRule="exact"/>
        <w:rPr>
          <w:rFonts w:ascii="仿宋_GB2312" w:eastAsia="仿宋_GB2312"/>
          <w:color w:val="000000"/>
          <w:sz w:val="24"/>
        </w:rPr>
        <w:sectPr>
          <w:pgSz w:w="16840" w:h="11907" w:orient="landscape"/>
          <w:pgMar w:top="1588" w:right="2098" w:bottom="1474" w:left="1985" w:header="851" w:footer="992" w:gutter="0"/>
          <w:cols w:space="720" w:num="1"/>
          <w:docGrid w:type="lines" w:linePitch="462" w:charSpace="0"/>
        </w:sectPr>
      </w:pPr>
    </w:p>
    <w:p>
      <w:pPr>
        <w:spacing w:line="620" w:lineRule="exact"/>
        <w:rPr>
          <w:rFonts w:hint="eastAsia" w:ascii="黑体" w:eastAsia="黑体" w:cs="黑体"/>
          <w:color w:val="000000"/>
          <w:sz w:val="32"/>
          <w:szCs w:val="32"/>
          <w:lang w:bidi="ar-SA"/>
        </w:rPr>
      </w:pPr>
      <w:r>
        <w:rPr>
          <w:rFonts w:hint="eastAsia" w:ascii="黑体" w:eastAsia="黑体" w:cs="黑体"/>
          <w:color w:val="000000"/>
          <w:sz w:val="32"/>
          <w:szCs w:val="32"/>
          <w:lang w:bidi="ar-SA"/>
        </w:rPr>
        <w:t>附件</w:t>
      </w:r>
      <w:r>
        <w:rPr>
          <w:rFonts w:ascii="黑体" w:eastAsia="黑体" w:cs="黑体"/>
          <w:color w:val="000000"/>
          <w:sz w:val="32"/>
          <w:szCs w:val="32"/>
          <w:lang w:bidi="ar-SA"/>
        </w:rPr>
        <w:t>6</w:t>
      </w:r>
    </w:p>
    <w:p>
      <w:pPr>
        <w:spacing w:line="620" w:lineRule="exact"/>
        <w:jc w:val="center"/>
        <w:rPr>
          <w:rFonts w:hint="eastAsia" w:ascii="方正书宋简体" w:eastAsia="方正书宋简体"/>
          <w:b/>
          <w:bCs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浙江青年工匠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>纸质材料要求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eastAsia="黑体" w:cs="Times New Roman"/>
          <w:color w:val="000000"/>
          <w:sz w:val="32"/>
          <w:szCs w:val="32"/>
          <w:lang w:bidi="ar-SA"/>
        </w:rPr>
      </w:pPr>
      <w:r>
        <w:rPr>
          <w:rFonts w:hint="eastAsia" w:ascii="黑体" w:eastAsia="黑体" w:cs="Times New Roman"/>
          <w:color w:val="000000"/>
          <w:sz w:val="32"/>
          <w:szCs w:val="32"/>
          <w:lang w:bidi="ar-SA"/>
        </w:rPr>
        <w:t>一、申报材料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t>申请人员和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所在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t>单位提供的纸质材料，采用普通A4纸黑白双面打印（复印），确保文字和图片清楚清晰，按照以下顺序装订成一册。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  <w:lang w:bidi="ar-SA"/>
        </w:rPr>
        <w:t>（一）申请人员提供以下材料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t>1.申报表（附件2）。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t>2.业绩材料（附件3）。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t>3.职业资格证书（职业技能等级证书）复印件（包含照片页、等级页和职业工种页）。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t>4.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业绩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佐证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材料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汇总表</w:t>
      </w: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ascii="Times New Roman" w:hAnsi="Times New Roman" w:eastAsia="仿宋_GB2312"/>
          <w:color w:val="000000"/>
          <w:sz w:val="32"/>
          <w:szCs w:val="32"/>
        </w:rPr>
        <w:t>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t>5.佐证材料。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t>（1）当选为党代表、人大代表、政协委员的证明材料。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t>（2）获得劳动模范、道德模范、优秀共产党员、先进工作者、优秀农民工等党委政府荣誉的证明材料。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t>（3）参与行业企业技术革新改造项目，解决工艺和设备技术难题的证明材料。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t>（4）掌握绝技绝活，获得先进操作法、科技进步奖、国家专利等成果的证明材料。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t>（5）发表专业论文、编写国家或行业企业标准等成果的证明材料。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t>（6）建立技能大师工作室的证明材料。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t>（7）企业人员兼任院校技能导师、客座教师的证明材料。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t>（8）在职业技能竞赛中获得县级及以上“技术能手”、“青年岗位能手”等称号的证明材料。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t>（9）获得县级及以上党委政府及部门的技能荣誉，以及入选县级及以上党委政府及部门人才培养项目的证明材料。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  <w:lang w:bidi="ar-SA"/>
        </w:rPr>
        <w:t>（二）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  <w:lang w:eastAsia="zh-CN" w:bidi="ar-SA"/>
        </w:rPr>
        <w:t>申报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  <w:lang w:bidi="ar-SA"/>
        </w:rPr>
        <w:t>单位提供以下材料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t>企业法人营业执照、事业单位法人证书等单位证照的复印件。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eastAsia="黑体" w:cs="Times New Roman"/>
          <w:color w:val="000000"/>
          <w:sz w:val="32"/>
          <w:szCs w:val="32"/>
          <w:lang w:bidi="ar-SA"/>
        </w:rPr>
      </w:pPr>
      <w:r>
        <w:rPr>
          <w:rFonts w:hint="eastAsia" w:ascii="黑体" w:eastAsia="黑体" w:cs="Times New Roman"/>
          <w:color w:val="000000"/>
          <w:sz w:val="32"/>
          <w:szCs w:val="32"/>
          <w:lang w:bidi="ar-SA"/>
        </w:rPr>
        <w:t>二、推荐单位提供以下材料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1.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t>推荐函，包括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-SA"/>
        </w:rPr>
        <w:t>推荐人选情况汇总表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-SA"/>
        </w:rPr>
        <w:t>推荐人选资格审核情况汇总表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t>（附件5）。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20" w:lineRule="exact"/>
        <w:ind w:firstLine="64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t>2.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推荐人员社会保险参保证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明（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包括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2020年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月-2021年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月缴费情况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。</w:t>
      </w:r>
    </w:p>
    <w:sectPr>
      <w:pgSz w:w="11907" w:h="16840"/>
      <w:pgMar w:top="2098" w:right="1474" w:bottom="1985" w:left="1588" w:header="851" w:footer="992" w:gutter="0"/>
      <w:cols w:space="720" w:num="1"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40" w:leftChars="100" w:right="340" w:rightChars="100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15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5"/>
      <w:ind w:right="360" w:firstLine="360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column">
                <wp:posOffset>-144145</wp:posOffset>
              </wp:positionH>
              <wp:positionV relativeFrom="paragraph">
                <wp:posOffset>-189230</wp:posOffset>
              </wp:positionV>
              <wp:extent cx="5826760" cy="243205"/>
              <wp:effectExtent l="0" t="0" r="0" b="0"/>
              <wp:wrapNone/>
              <wp:docPr id="1" name="_x0000_s20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6759" cy="24320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/>
                      </w:txbxContent>
                    </wps:txbx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2059" o:spid="_x0000_s1026" o:spt="1" style="position:absolute;left:0pt;margin-left:-11.35pt;margin-top:-14.9pt;height:19.15pt;width:458.8pt;z-index:251659264;mso-width-relative:page;mso-height-relative:page;" filled="f" stroked="f" coordsize="21600,21600" o:gfxdata="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ONAx02gAAAAkBAAAPAAAAAAAAAAEAIAAAACIAAABkcnMv&#10;ZG93bnJldi54bWxQSwECFAAUAAAACACHTuJAw7V80QECAAAIBAAADgAAAAAAAAABACAAAAApAQAA&#10;ZHJzL2Uyb0RvYy54bWxQSwUGAAAAAAYABgBZAQAAnAUAAAAA&#10;">
              <v:fill on="f" focussize="0,0"/>
              <v:stroke on="f" joinstyle="miter"/>
              <v:imagedata o:title=""/>
              <o:lock v:ext="edit" aspectratio="f"/>
              <v:textbox>
                <w:txbxContent>
                  <w:p/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column">
                <wp:posOffset>1520190</wp:posOffset>
              </wp:positionH>
              <wp:positionV relativeFrom="paragraph">
                <wp:posOffset>-153670</wp:posOffset>
              </wp:positionV>
              <wp:extent cx="2546985" cy="608965"/>
              <wp:effectExtent l="0" t="0" r="0" b="0"/>
              <wp:wrapNone/>
              <wp:docPr id="4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6985" cy="608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noFill/>
                        <a:prstDash val="solid"/>
                        <a:miter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o:spid="_x0000_s1026" o:spt="1" style="position:absolute;left:0pt;margin-left:119.7pt;margin-top:-12.1pt;height:47.95pt;width:200.55pt;z-index:251659264;mso-width-relative:page;mso-height-relative:page;" fillcolor="#FFFFFF" filled="t" stroked="f" coordsize="21600,21600" o:gfxdata="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zknAfZAAAACgEAAA8AAAAAAAAAAQAg&#10;AAAAIgAAAGRycy9kb3ducmV2LnhtbFBLAQIUABQAAAAIAIdO4kBQTRfMDQIAACYEAAAOAAAAAAAA&#10;AAEAIAAAACgBAABkcnMvZTJvRG9jLnhtbFBLBQYAAAAABgAGAFkBAACnBQAAAAA=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70"/>
  <w:drawingGridVerticalSpacing w:val="231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4A4F6D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34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等线" w:hAnsi="Times New Roman" w:eastAsia="等线" w:cs="Times New Roman"/>
      <w:kern w:val="2"/>
      <w:sz w:val="18"/>
      <w:szCs w:val="18"/>
      <w:lang w:val="en-US" w:eastAsia="zh-CN" w:bidi="ar-SA"/>
    </w:r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yozoOffce</Company>
  <Pages>18</Pages>
  <Words>4980</Words>
  <Characters>5168</Characters>
  <Lines>563</Lines>
  <Paragraphs>246</Paragraphs>
  <TotalTime>85</TotalTime>
  <ScaleCrop>false</ScaleCrop>
  <LinksUpToDate>false</LinksUpToDate>
  <CharactersWithSpaces>5439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2021-05-06T03:08:00Z</dcterms:created>
  <dc:creator>微软用户</dc:creator>
  <cp:lastModifiedBy>admin</cp:lastModifiedBy>
  <cp:lastPrinted>2021-05-17T06:31:00Z</cp:lastPrinted>
  <dcterms:modified xsi:type="dcterms:W3CDTF">2021-05-31T11:18:21Z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4413E61A6E7E4EC3A5E59B9713067EDF</vt:lpwstr>
  </property>
</Properties>
</file>